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color w:val="000000"/>
          <w:sz w:val="27"/>
          <w:szCs w:val="27"/>
          <w:lang w:eastAsia="pl-PL"/>
        </w:rPr>
        <w:t>Ogłoszenie nr 632956-N-2019 z dnia 2019-12-05 r.</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jc w:val="center"/>
        <w:rPr>
          <w:rFonts w:ascii="Times New Roman" w:eastAsia="Times New Roman" w:hAnsi="Times New Roman" w:cs="Times New Roman"/>
          <w:b/>
          <w:bCs/>
          <w:color w:val="000000"/>
          <w:sz w:val="27"/>
          <w:szCs w:val="27"/>
          <w:lang w:eastAsia="pl-PL"/>
        </w:rPr>
      </w:pPr>
      <w:r w:rsidRPr="005A3EAA">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Świadczenie usługi outsourcingu drukarek, urządzeń drukujących oraz kompleksowa obsługa druku</w:t>
      </w:r>
      <w:r w:rsidRPr="005A3EAA">
        <w:rPr>
          <w:rFonts w:ascii="Times New Roman" w:eastAsia="Times New Roman" w:hAnsi="Times New Roman" w:cs="Times New Roman"/>
          <w:b/>
          <w:bCs/>
          <w:color w:val="000000"/>
          <w:sz w:val="27"/>
          <w:szCs w:val="27"/>
          <w:lang w:eastAsia="pl-PL"/>
        </w:rPr>
        <w:br/>
        <w:t>OGŁOSZENIE O ZAMÓWIENIU - Usługi</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Zamieszczanie ogłoszenia:</w:t>
      </w:r>
      <w:r w:rsidRPr="005A3EAA">
        <w:rPr>
          <w:rFonts w:ascii="Times New Roman" w:eastAsia="Times New Roman" w:hAnsi="Times New Roman" w:cs="Times New Roman"/>
          <w:color w:val="000000"/>
          <w:sz w:val="27"/>
          <w:szCs w:val="27"/>
          <w:lang w:eastAsia="pl-PL"/>
        </w:rPr>
        <w:t> Zamieszczanie obowiązkowe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Ogłoszenie dotyczy:</w:t>
      </w:r>
      <w:r w:rsidRPr="005A3EAA">
        <w:rPr>
          <w:rFonts w:ascii="Times New Roman" w:eastAsia="Times New Roman" w:hAnsi="Times New Roman" w:cs="Times New Roman"/>
          <w:color w:val="000000"/>
          <w:sz w:val="27"/>
          <w:szCs w:val="27"/>
          <w:lang w:eastAsia="pl-PL"/>
        </w:rPr>
        <w:t> Zamówienia publicznego</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Nazwa projektu lub programu</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b/>
          <w:bCs/>
          <w:color w:val="000000"/>
          <w:sz w:val="36"/>
          <w:szCs w:val="36"/>
          <w:lang w:eastAsia="pl-PL"/>
        </w:rPr>
      </w:pPr>
      <w:r w:rsidRPr="005A3EAA">
        <w:rPr>
          <w:rFonts w:ascii="Times New Roman" w:eastAsia="Times New Roman" w:hAnsi="Times New Roman" w:cs="Times New Roman"/>
          <w:b/>
          <w:bCs/>
          <w:color w:val="000000"/>
          <w:sz w:val="36"/>
          <w:szCs w:val="36"/>
          <w:u w:val="single"/>
          <w:lang w:eastAsia="pl-PL"/>
        </w:rPr>
        <w:t>SEKCJA I: ZAMAWIAJĄCY</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Postępowanie przeprowadza centralny zamawiający</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Postępowanie jest przeprowadzane wspólnie przez zamawiających</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lastRenderedPageBreak/>
        <w:br/>
      </w:r>
      <w:r w:rsidRPr="005A3EA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Informacje dodatkowe: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 1) NAZWA I ADRES: </w:t>
      </w:r>
      <w:r w:rsidRPr="005A3EAA">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 zamowienia.publ@1wszk.pl, faks 261 183 203.</w:t>
      </w:r>
      <w:r w:rsidRPr="005A3EAA">
        <w:rPr>
          <w:rFonts w:ascii="Times New Roman" w:eastAsia="Times New Roman" w:hAnsi="Times New Roman" w:cs="Times New Roman"/>
          <w:color w:val="000000"/>
          <w:sz w:val="27"/>
          <w:szCs w:val="27"/>
          <w:lang w:eastAsia="pl-PL"/>
        </w:rPr>
        <w:br/>
        <w:t>Adres strony internetowej (URL): www.1wszk.pl</w:t>
      </w:r>
      <w:r w:rsidRPr="005A3EAA">
        <w:rPr>
          <w:rFonts w:ascii="Times New Roman" w:eastAsia="Times New Roman" w:hAnsi="Times New Roman" w:cs="Times New Roman"/>
          <w:color w:val="000000"/>
          <w:sz w:val="27"/>
          <w:szCs w:val="27"/>
          <w:lang w:eastAsia="pl-PL"/>
        </w:rPr>
        <w:br/>
        <w:t>Adres profilu nabywcy:</w:t>
      </w:r>
      <w:r w:rsidRPr="005A3EA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 2) RODZAJ ZAMAWIAJĄCEGO: </w:t>
      </w:r>
      <w:r w:rsidRPr="005A3EAA">
        <w:rPr>
          <w:rFonts w:ascii="Times New Roman" w:eastAsia="Times New Roman" w:hAnsi="Times New Roman" w:cs="Times New Roman"/>
          <w:color w:val="000000"/>
          <w:sz w:val="27"/>
          <w:szCs w:val="27"/>
          <w:lang w:eastAsia="pl-PL"/>
        </w:rPr>
        <w:t>Podmiot prawa publicznego</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I.3) WSPÓLNE UDZIELANIE ZAMÓWIENIA </w:t>
      </w:r>
      <w:r w:rsidRPr="005A3EAA">
        <w:rPr>
          <w:rFonts w:ascii="Times New Roman" w:eastAsia="Times New Roman" w:hAnsi="Times New Roman" w:cs="Times New Roman"/>
          <w:b/>
          <w:bCs/>
          <w:i/>
          <w:iCs/>
          <w:color w:val="000000"/>
          <w:sz w:val="27"/>
          <w:szCs w:val="27"/>
          <w:lang w:eastAsia="pl-PL"/>
        </w:rPr>
        <w:t>(jeżeli dotyczy)</w:t>
      </w:r>
      <w:r w:rsidRPr="005A3EAA">
        <w:rPr>
          <w:rFonts w:ascii="Times New Roman" w:eastAsia="Times New Roman" w:hAnsi="Times New Roman" w:cs="Times New Roman"/>
          <w:b/>
          <w:bCs/>
          <w:color w:val="000000"/>
          <w:sz w:val="27"/>
          <w:szCs w:val="27"/>
          <w:lang w:eastAsia="pl-PL"/>
        </w:rPr>
        <w:t>:</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I.4) KOMUNIKACJA: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www.1wszk.pl</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www.1wszk.pl</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lastRenderedPageBreak/>
        <w:br/>
      </w:r>
      <w:r w:rsidRPr="005A3EA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Elektronicznie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adres</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A3EAA">
        <w:rPr>
          <w:rFonts w:ascii="Times New Roman" w:eastAsia="Times New Roman" w:hAnsi="Times New Roman" w:cs="Times New Roman"/>
          <w:color w:val="000000"/>
          <w:sz w:val="27"/>
          <w:szCs w:val="27"/>
          <w:lang w:eastAsia="pl-PL"/>
        </w:rPr>
        <w:br/>
        <w:t>Nie</w:t>
      </w:r>
      <w:r w:rsidRPr="005A3EAA">
        <w:rPr>
          <w:rFonts w:ascii="Times New Roman" w:eastAsia="Times New Roman" w:hAnsi="Times New Roman" w:cs="Times New Roman"/>
          <w:color w:val="000000"/>
          <w:sz w:val="27"/>
          <w:szCs w:val="27"/>
          <w:lang w:eastAsia="pl-PL"/>
        </w:rPr>
        <w:br/>
        <w:t>Inny sposób:</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A3EAA">
        <w:rPr>
          <w:rFonts w:ascii="Times New Roman" w:eastAsia="Times New Roman" w:hAnsi="Times New Roman" w:cs="Times New Roman"/>
          <w:color w:val="000000"/>
          <w:sz w:val="27"/>
          <w:szCs w:val="27"/>
          <w:lang w:eastAsia="pl-PL"/>
        </w:rPr>
        <w:br/>
        <w:t>Nie</w:t>
      </w:r>
      <w:r w:rsidRPr="005A3EAA">
        <w:rPr>
          <w:rFonts w:ascii="Times New Roman" w:eastAsia="Times New Roman" w:hAnsi="Times New Roman" w:cs="Times New Roman"/>
          <w:color w:val="000000"/>
          <w:sz w:val="27"/>
          <w:szCs w:val="27"/>
          <w:lang w:eastAsia="pl-PL"/>
        </w:rPr>
        <w:br/>
        <w:t>Inny sposób:</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Adres:</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b/>
          <w:bCs/>
          <w:color w:val="000000"/>
          <w:sz w:val="36"/>
          <w:szCs w:val="36"/>
          <w:lang w:eastAsia="pl-PL"/>
        </w:rPr>
      </w:pPr>
      <w:r w:rsidRPr="005A3EAA">
        <w:rPr>
          <w:rFonts w:ascii="Times New Roman" w:eastAsia="Times New Roman" w:hAnsi="Times New Roman" w:cs="Times New Roman"/>
          <w:b/>
          <w:bCs/>
          <w:color w:val="000000"/>
          <w:sz w:val="36"/>
          <w:szCs w:val="36"/>
          <w:u w:val="single"/>
          <w:lang w:eastAsia="pl-PL"/>
        </w:rPr>
        <w:t>SEKCJA II: PRZEDMIOT ZAMÓWIENIA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II.1) Nazwa nadana zamówieniu przez zamawiającego: </w:t>
      </w:r>
      <w:r w:rsidRPr="005A3EAA">
        <w:rPr>
          <w:rFonts w:ascii="Times New Roman" w:eastAsia="Times New Roman" w:hAnsi="Times New Roman" w:cs="Times New Roman"/>
          <w:color w:val="000000"/>
          <w:sz w:val="27"/>
          <w:szCs w:val="27"/>
          <w:lang w:eastAsia="pl-PL"/>
        </w:rPr>
        <w:t>Świadczenie usługi outsourcingu drukarek, urządzeń drukujących oraz kompleksowa obsługa druku</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Numer referencyjny: </w:t>
      </w:r>
      <w:r w:rsidRPr="005A3EAA">
        <w:rPr>
          <w:rFonts w:ascii="Times New Roman" w:eastAsia="Times New Roman" w:hAnsi="Times New Roman" w:cs="Times New Roman"/>
          <w:color w:val="000000"/>
          <w:sz w:val="27"/>
          <w:szCs w:val="27"/>
          <w:lang w:eastAsia="pl-PL"/>
        </w:rPr>
        <w:t>DZP/PN/50/2019</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5A3EAA" w:rsidRPr="005A3EAA" w:rsidRDefault="005A3EAA" w:rsidP="005A3EAA">
      <w:pPr>
        <w:spacing w:after="0" w:line="346" w:lineRule="atLeast"/>
        <w:jc w:val="both"/>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lastRenderedPageBreak/>
        <w:br/>
      </w:r>
      <w:r w:rsidRPr="005A3EAA">
        <w:rPr>
          <w:rFonts w:ascii="Times New Roman" w:eastAsia="Times New Roman" w:hAnsi="Times New Roman" w:cs="Times New Roman"/>
          <w:b/>
          <w:bCs/>
          <w:color w:val="000000"/>
          <w:sz w:val="27"/>
          <w:szCs w:val="27"/>
          <w:lang w:eastAsia="pl-PL"/>
        </w:rPr>
        <w:t>II.2) Rodzaj zamówienia: </w:t>
      </w:r>
      <w:r w:rsidRPr="005A3EAA">
        <w:rPr>
          <w:rFonts w:ascii="Times New Roman" w:eastAsia="Times New Roman" w:hAnsi="Times New Roman" w:cs="Times New Roman"/>
          <w:color w:val="000000"/>
          <w:sz w:val="27"/>
          <w:szCs w:val="27"/>
          <w:lang w:eastAsia="pl-PL"/>
        </w:rPr>
        <w:t>Usługi</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II.3) Informacja o możliwości składania ofert częściowych</w:t>
      </w:r>
      <w:r w:rsidRPr="005A3EAA">
        <w:rPr>
          <w:rFonts w:ascii="Times New Roman" w:eastAsia="Times New Roman" w:hAnsi="Times New Roman" w:cs="Times New Roman"/>
          <w:color w:val="000000"/>
          <w:sz w:val="27"/>
          <w:szCs w:val="27"/>
          <w:lang w:eastAsia="pl-PL"/>
        </w:rPr>
        <w:br/>
        <w:t>Zamówienie podzielone jest na części:</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II.4) Krótki opis przedmiotu zamówienia </w:t>
      </w:r>
      <w:r w:rsidRPr="005A3EA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A3EA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A3EAA">
        <w:rPr>
          <w:rFonts w:ascii="Times New Roman" w:eastAsia="Times New Roman" w:hAnsi="Times New Roman" w:cs="Times New Roman"/>
          <w:color w:val="000000"/>
          <w:sz w:val="27"/>
          <w:szCs w:val="27"/>
          <w:lang w:eastAsia="pl-PL"/>
        </w:rPr>
        <w:t>1. Przedmiotem zamówienia jest świadczenie usługi outsourcingu drukarek, urządzeń drukujących oraz kompleksowa obsługa druku zgodnie z ofertą cenową i szczegółowym opisem przedmiotu zamówienia stanowiącym Załącznik nr 3-3.2.</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II.5) Główny kod CPV: </w:t>
      </w:r>
      <w:r w:rsidRPr="005A3EAA">
        <w:rPr>
          <w:rFonts w:ascii="Times New Roman" w:eastAsia="Times New Roman" w:hAnsi="Times New Roman" w:cs="Times New Roman"/>
          <w:color w:val="000000"/>
          <w:sz w:val="27"/>
          <w:szCs w:val="27"/>
          <w:lang w:eastAsia="pl-PL"/>
        </w:rPr>
        <w:t>79822000-9</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Dodatkowe kody CPV:</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II.6) Całkowita wartość zamówienia </w:t>
      </w:r>
      <w:r w:rsidRPr="005A3EAA">
        <w:rPr>
          <w:rFonts w:ascii="Times New Roman" w:eastAsia="Times New Roman" w:hAnsi="Times New Roman" w:cs="Times New Roman"/>
          <w:i/>
          <w:iCs/>
          <w:color w:val="000000"/>
          <w:sz w:val="27"/>
          <w:szCs w:val="27"/>
          <w:lang w:eastAsia="pl-PL"/>
        </w:rPr>
        <w:t>(jeżeli zamawiający podaje informacje o wartości zamówienia)</w:t>
      </w:r>
      <w:r w:rsidRPr="005A3EAA">
        <w:rPr>
          <w:rFonts w:ascii="Times New Roman" w:eastAsia="Times New Roman" w:hAnsi="Times New Roman" w:cs="Times New Roman"/>
          <w:color w:val="000000"/>
          <w:sz w:val="27"/>
          <w:szCs w:val="27"/>
          <w:lang w:eastAsia="pl-PL"/>
        </w:rPr>
        <w:t>:</w:t>
      </w:r>
      <w:r w:rsidRPr="005A3EAA">
        <w:rPr>
          <w:rFonts w:ascii="Times New Roman" w:eastAsia="Times New Roman" w:hAnsi="Times New Roman" w:cs="Times New Roman"/>
          <w:color w:val="000000"/>
          <w:sz w:val="27"/>
          <w:szCs w:val="27"/>
          <w:lang w:eastAsia="pl-PL"/>
        </w:rPr>
        <w:br/>
        <w:t>Wartość bez VAT:</w:t>
      </w:r>
      <w:r w:rsidRPr="005A3EAA">
        <w:rPr>
          <w:rFonts w:ascii="Times New Roman" w:eastAsia="Times New Roman" w:hAnsi="Times New Roman" w:cs="Times New Roman"/>
          <w:color w:val="000000"/>
          <w:sz w:val="27"/>
          <w:szCs w:val="27"/>
          <w:lang w:eastAsia="pl-PL"/>
        </w:rPr>
        <w:br/>
        <w:t>Waluta: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 xml:space="preserve">Określenie przedmiotu, wielkości lub zakresu oraz warunków na jakich zostaną </w:t>
      </w:r>
      <w:r w:rsidRPr="005A3EAA">
        <w:rPr>
          <w:rFonts w:ascii="Times New Roman" w:eastAsia="Times New Roman" w:hAnsi="Times New Roman" w:cs="Times New Roman"/>
          <w:color w:val="000000"/>
          <w:sz w:val="27"/>
          <w:szCs w:val="27"/>
          <w:lang w:eastAsia="pl-PL"/>
        </w:rPr>
        <w:lastRenderedPageBreak/>
        <w:t>udzielone zamówienia, o których mowa w art. 67 ust. 1 pkt 6 lub w art. 134 ust. 6 pkt 3 ustawy Pzp:</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A3EAA">
        <w:rPr>
          <w:rFonts w:ascii="Times New Roman" w:eastAsia="Times New Roman" w:hAnsi="Times New Roman" w:cs="Times New Roman"/>
          <w:color w:val="000000"/>
          <w:sz w:val="27"/>
          <w:szCs w:val="27"/>
          <w:lang w:eastAsia="pl-PL"/>
        </w:rPr>
        <w:br/>
        <w:t>miesiącach:  24  </w:t>
      </w:r>
      <w:r w:rsidRPr="005A3EAA">
        <w:rPr>
          <w:rFonts w:ascii="Times New Roman" w:eastAsia="Times New Roman" w:hAnsi="Times New Roman" w:cs="Times New Roman"/>
          <w:i/>
          <w:iCs/>
          <w:color w:val="000000"/>
          <w:sz w:val="27"/>
          <w:szCs w:val="27"/>
          <w:lang w:eastAsia="pl-PL"/>
        </w:rPr>
        <w:t> lub </w:t>
      </w:r>
      <w:r w:rsidRPr="005A3EAA">
        <w:rPr>
          <w:rFonts w:ascii="Times New Roman" w:eastAsia="Times New Roman" w:hAnsi="Times New Roman" w:cs="Times New Roman"/>
          <w:b/>
          <w:bCs/>
          <w:color w:val="000000"/>
          <w:sz w:val="27"/>
          <w:szCs w:val="27"/>
          <w:lang w:eastAsia="pl-PL"/>
        </w:rPr>
        <w:t>dniach:</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i/>
          <w:iCs/>
          <w:color w:val="000000"/>
          <w:sz w:val="27"/>
          <w:szCs w:val="27"/>
          <w:lang w:eastAsia="pl-PL"/>
        </w:rPr>
        <w:t>lub</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data rozpoczęcia: </w:t>
      </w:r>
      <w:r w:rsidRPr="005A3EAA">
        <w:rPr>
          <w:rFonts w:ascii="Times New Roman" w:eastAsia="Times New Roman" w:hAnsi="Times New Roman" w:cs="Times New Roman"/>
          <w:color w:val="000000"/>
          <w:sz w:val="27"/>
          <w:szCs w:val="27"/>
          <w:lang w:eastAsia="pl-PL"/>
        </w:rPr>
        <w:t> </w:t>
      </w:r>
      <w:r w:rsidRPr="005A3EAA">
        <w:rPr>
          <w:rFonts w:ascii="Times New Roman" w:eastAsia="Times New Roman" w:hAnsi="Times New Roman" w:cs="Times New Roman"/>
          <w:i/>
          <w:iCs/>
          <w:color w:val="000000"/>
          <w:sz w:val="27"/>
          <w:szCs w:val="27"/>
          <w:lang w:eastAsia="pl-PL"/>
        </w:rPr>
        <w:t> lub </w:t>
      </w:r>
      <w:r w:rsidRPr="005A3EAA">
        <w:rPr>
          <w:rFonts w:ascii="Times New Roman" w:eastAsia="Times New Roman" w:hAnsi="Times New Roman" w:cs="Times New Roman"/>
          <w:b/>
          <w:bCs/>
          <w:color w:val="000000"/>
          <w:sz w:val="27"/>
          <w:szCs w:val="27"/>
          <w:lang w:eastAsia="pl-PL"/>
        </w:rPr>
        <w:t>zakończenia: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II.9) Informacje dodatkowe:</w:t>
      </w:r>
    </w:p>
    <w:p w:rsidR="005A3EAA" w:rsidRPr="005A3EAA" w:rsidRDefault="005A3EAA" w:rsidP="005A3EAA">
      <w:pPr>
        <w:spacing w:after="0" w:line="346" w:lineRule="atLeast"/>
        <w:rPr>
          <w:rFonts w:ascii="Times New Roman" w:eastAsia="Times New Roman" w:hAnsi="Times New Roman" w:cs="Times New Roman"/>
          <w:b/>
          <w:bCs/>
          <w:color w:val="000000"/>
          <w:sz w:val="36"/>
          <w:szCs w:val="36"/>
          <w:lang w:eastAsia="pl-PL"/>
        </w:rPr>
      </w:pPr>
      <w:r w:rsidRPr="005A3EA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III.1) WARUNKI UDZIAŁU W POSTĘPOWANIU</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A3EAA">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III.1.2) Sytuacja finansowa lub ekonomiczna</w:t>
      </w:r>
      <w:r w:rsidRPr="005A3EAA">
        <w:rPr>
          <w:rFonts w:ascii="Times New Roman" w:eastAsia="Times New Roman" w:hAnsi="Times New Roman" w:cs="Times New Roman"/>
          <w:color w:val="000000"/>
          <w:sz w:val="27"/>
          <w:szCs w:val="27"/>
          <w:lang w:eastAsia="pl-PL"/>
        </w:rPr>
        <w:br/>
        <w:t>Określenie warunków: Zamawiający w przedmiotowym postępowaniu nie określa tego warunku</w:t>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III.1.3) Zdolność techniczna lub zawodowa</w:t>
      </w:r>
      <w:r w:rsidRPr="005A3EAA">
        <w:rPr>
          <w:rFonts w:ascii="Times New Roman" w:eastAsia="Times New Roman" w:hAnsi="Times New Roman" w:cs="Times New Roman"/>
          <w:color w:val="000000"/>
          <w:sz w:val="27"/>
          <w:szCs w:val="27"/>
          <w:lang w:eastAsia="pl-PL"/>
        </w:rPr>
        <w:br/>
        <w:t>Określenie warunków: Zamawiający uzna powyższy warunek udziału w postępowaniu za spełniony, jeżeli Wykonawca wykaże wykonanie lub wykonywanie w okresie ostatnich 3 lat przed upływem terminu składania ofert, a jeżeli okres prowadzenia działalności jest krótszy, w tym okresie co najmniej dwóch zamówień obejmujących swoim zakresem usługę outsourcingu drukarek i/lub urządzeń drukujących , o wartości nie mniejszej niż 139 596,80 zł brutto.</w:t>
      </w:r>
      <w:r w:rsidRPr="005A3EA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5A3EAA">
        <w:rPr>
          <w:rFonts w:ascii="Times New Roman" w:eastAsia="Times New Roman" w:hAnsi="Times New Roman" w:cs="Times New Roman"/>
          <w:color w:val="000000"/>
          <w:sz w:val="27"/>
          <w:szCs w:val="27"/>
          <w:lang w:eastAsia="pl-PL"/>
        </w:rPr>
        <w:br/>
        <w:t>Informacje dodatkowe: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III.2) PODSTAWY WYKLUCZENIA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III.2.1) Podstawy wykluczenia określone w art. 24 ust. 1 ustawy Pzp</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5A3EAA">
        <w:rPr>
          <w:rFonts w:ascii="Times New Roman" w:eastAsia="Times New Roman" w:hAnsi="Times New Roman" w:cs="Times New Roman"/>
          <w:color w:val="000000"/>
          <w:sz w:val="27"/>
          <w:szCs w:val="27"/>
          <w:lang w:eastAsia="pl-PL"/>
        </w:rPr>
        <w:t xml:space="preserve"> Tak Zamawiający przewiduje następujące fakultatywne </w:t>
      </w:r>
      <w:r w:rsidRPr="005A3EAA">
        <w:rPr>
          <w:rFonts w:ascii="Times New Roman" w:eastAsia="Times New Roman" w:hAnsi="Times New Roman" w:cs="Times New Roman"/>
          <w:color w:val="000000"/>
          <w:sz w:val="27"/>
          <w:szCs w:val="27"/>
          <w:lang w:eastAsia="pl-PL"/>
        </w:rPr>
        <w:lastRenderedPageBreak/>
        <w:t>podstawy wykluczenia: Tak (podstawa wykluczenia określona w art. 24 ust. 5 pkt 1 ustawy Pzp)</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Tak (podstawa wykluczenia określona w art. 24 ust. 5 pkt 8 ustawy Pzp)</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5A3EAA">
        <w:rPr>
          <w:rFonts w:ascii="Times New Roman" w:eastAsia="Times New Roman" w:hAnsi="Times New Roman" w:cs="Times New Roman"/>
          <w:color w:val="000000"/>
          <w:sz w:val="27"/>
          <w:szCs w:val="27"/>
          <w:lang w:eastAsia="pl-PL"/>
        </w:rPr>
        <w:br/>
        <w:t>Tak</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Oświadczenie o spełnianiu kryteriów selekcji</w:t>
      </w:r>
      <w:r w:rsidRPr="005A3EAA">
        <w:rPr>
          <w:rFonts w:ascii="Times New Roman" w:eastAsia="Times New Roman" w:hAnsi="Times New Roman" w:cs="Times New Roman"/>
          <w:color w:val="000000"/>
          <w:sz w:val="27"/>
          <w:szCs w:val="27"/>
          <w:lang w:eastAsia="pl-PL"/>
        </w:rPr>
        <w:br/>
        <w:t>Nie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pkt 1 ustawy Pzp,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t>
      </w:r>
      <w:r w:rsidRPr="005A3EAA">
        <w:rPr>
          <w:rFonts w:ascii="Times New Roman" w:eastAsia="Times New Roman" w:hAnsi="Times New Roman" w:cs="Times New Roman"/>
          <w:color w:val="000000"/>
          <w:sz w:val="27"/>
          <w:szCs w:val="27"/>
          <w:lang w:eastAsia="pl-PL"/>
        </w:rPr>
        <w:lastRenderedPageBreak/>
        <w:t>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III.5.1) W ZAKRESIE SPEŁNIANIA WARUNKÓW UDZIAŁU W POSTĘPOWANIU:</w:t>
      </w:r>
      <w:r w:rsidRPr="005A3EAA">
        <w:rPr>
          <w:rFonts w:ascii="Times New Roman" w:eastAsia="Times New Roman" w:hAnsi="Times New Roman" w:cs="Times New Roman"/>
          <w:color w:val="000000"/>
          <w:sz w:val="27"/>
          <w:szCs w:val="27"/>
          <w:lang w:eastAsia="pl-PL"/>
        </w:rPr>
        <w:br/>
        <w:t>wykaz wykonanych usług,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obiektywnych charakterze Wykonawca nie jest w stanie uzyskać tych dokumentów – oświadczenie Wykonawcy. ; w przypadku świadczeń okresowych lub ciągłych nadal wykonywanych referencje bądź inne dokumenty potwierdzające ich należyte wykonanie powinny być wydane nie wcześniej niż 3 miesiące przed upływem terminu składania ofert.</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III.5.2) W ZAKRESIE KRYTERIÓW SELEKCJI:</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III.7) INNE DOKUMENTY NIE WYMIENIONE W pkt III.3) - III.6)</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 xml:space="preserve">Wypełniony i podpisany Formularz Wykonawcy sporządzony z wykorzystaniem wzoru stanowiącego załącznik nr 1 do SIWZ, -Wypełniony i podpisany kosztorys ofertowy Wykonawcy sporządzony z wykorzystaniem wzoru stanowiącego załącznik nr 2 do SIWZ, Wykonawca w terminie 3 dni od zamieszczenia na stronie internetowej informacji z otwarcia ofert (art. 86 ust. 5 ustawy Pzp)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w:t>
      </w:r>
      <w:r w:rsidRPr="005A3EAA">
        <w:rPr>
          <w:rFonts w:ascii="Times New Roman" w:eastAsia="Times New Roman" w:hAnsi="Times New Roman" w:cs="Times New Roman"/>
          <w:color w:val="000000"/>
          <w:sz w:val="27"/>
          <w:szCs w:val="27"/>
          <w:lang w:eastAsia="pl-PL"/>
        </w:rPr>
        <w:lastRenderedPageBreak/>
        <w:t>postępowaniu. Warunek ten powinien spełniać każdy z Wykonawców samodzielnie.</w:t>
      </w:r>
    </w:p>
    <w:p w:rsidR="005A3EAA" w:rsidRPr="005A3EAA" w:rsidRDefault="005A3EAA" w:rsidP="005A3EAA">
      <w:pPr>
        <w:spacing w:after="0" w:line="346" w:lineRule="atLeast"/>
        <w:rPr>
          <w:rFonts w:ascii="Times New Roman" w:eastAsia="Times New Roman" w:hAnsi="Times New Roman" w:cs="Times New Roman"/>
          <w:b/>
          <w:bCs/>
          <w:color w:val="000000"/>
          <w:sz w:val="36"/>
          <w:szCs w:val="36"/>
          <w:lang w:eastAsia="pl-PL"/>
        </w:rPr>
      </w:pPr>
      <w:r w:rsidRPr="005A3EAA">
        <w:rPr>
          <w:rFonts w:ascii="Times New Roman" w:eastAsia="Times New Roman" w:hAnsi="Times New Roman" w:cs="Times New Roman"/>
          <w:b/>
          <w:bCs/>
          <w:color w:val="000000"/>
          <w:sz w:val="36"/>
          <w:szCs w:val="36"/>
          <w:u w:val="single"/>
          <w:lang w:eastAsia="pl-PL"/>
        </w:rPr>
        <w:t>SEKCJA IV: PROCEDURA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IV.1) OPIS</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IV.1.1) Tryb udzielenia zamówienia: </w:t>
      </w:r>
      <w:r w:rsidRPr="005A3EAA">
        <w:rPr>
          <w:rFonts w:ascii="Times New Roman" w:eastAsia="Times New Roman" w:hAnsi="Times New Roman" w:cs="Times New Roman"/>
          <w:color w:val="000000"/>
          <w:sz w:val="27"/>
          <w:szCs w:val="27"/>
          <w:lang w:eastAsia="pl-PL"/>
        </w:rPr>
        <w:t>Przetarg nieograniczony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IV.1.2) Zamawiający żąda wniesienia wadium:</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Informacja na temat wadium</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IV.1.3) Przewiduje się udzielenie zaliczek na poczet wykonania zamówienia: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Należy podać informacje na temat udzielania zaliczek:</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5A3EAA">
        <w:rPr>
          <w:rFonts w:ascii="Times New Roman" w:eastAsia="Times New Roman" w:hAnsi="Times New Roman" w:cs="Times New Roman"/>
          <w:color w:val="000000"/>
          <w:sz w:val="27"/>
          <w:szCs w:val="27"/>
          <w:lang w:eastAsia="pl-PL"/>
        </w:rPr>
        <w:br/>
        <w:t>Nie</w:t>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IV.1.5.) Wymaga się złożenia oferty wariantowej: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Dopuszcza się złożenie oferty wariantowej</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Liczba wykonawców  </w:t>
      </w:r>
      <w:r w:rsidRPr="005A3EAA">
        <w:rPr>
          <w:rFonts w:ascii="Times New Roman" w:eastAsia="Times New Roman" w:hAnsi="Times New Roman" w:cs="Times New Roman"/>
          <w:color w:val="000000"/>
          <w:sz w:val="27"/>
          <w:szCs w:val="27"/>
          <w:lang w:eastAsia="pl-PL"/>
        </w:rPr>
        <w:br/>
        <w:t>Przewidywana minimalna liczba wykonawców</w:t>
      </w:r>
      <w:r w:rsidRPr="005A3EAA">
        <w:rPr>
          <w:rFonts w:ascii="Times New Roman" w:eastAsia="Times New Roman" w:hAnsi="Times New Roman" w:cs="Times New Roman"/>
          <w:color w:val="000000"/>
          <w:sz w:val="27"/>
          <w:szCs w:val="27"/>
          <w:lang w:eastAsia="pl-PL"/>
        </w:rPr>
        <w:br/>
        <w:t>Maksymalna liczba wykonawców  </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lastRenderedPageBreak/>
        <w:t>Kryteria selekcji wykonawców:</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IV.1.7) Informacje na temat umowy ramowej lub dynamicznego systemu zakupów:</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Umowa ramowa będzie zawarta: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Czy przewiduje się ograniczenie liczby uczestników umowy ramowej:</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Przewidziana maksymalna liczba uczestników umowy ramowej:</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Zamówienie obejmuje ustanowienie dynamicznego systemu zakupów:</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IV.1.8) Aukcja elektroniczna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Przewidziane jest przeprowadzenie aukcji elektronicznej </w:t>
      </w:r>
      <w:r w:rsidRPr="005A3EAA">
        <w:rPr>
          <w:rFonts w:ascii="Times New Roman" w:eastAsia="Times New Roman" w:hAnsi="Times New Roman" w:cs="Times New Roman"/>
          <w:i/>
          <w:iCs/>
          <w:color w:val="000000"/>
          <w:sz w:val="27"/>
          <w:szCs w:val="27"/>
          <w:lang w:eastAsia="pl-PL"/>
        </w:rPr>
        <w:t>(przetarg nieograniczony, przetarg ograniczony, negocjacje z ogłoszeniem) </w:t>
      </w:r>
      <w:r w:rsidRPr="005A3EAA">
        <w:rPr>
          <w:rFonts w:ascii="Times New Roman" w:eastAsia="Times New Roman" w:hAnsi="Times New Roman" w:cs="Times New Roman"/>
          <w:color w:val="000000"/>
          <w:sz w:val="27"/>
          <w:szCs w:val="27"/>
          <w:lang w:eastAsia="pl-PL"/>
        </w:rPr>
        <w:t>Nie</w:t>
      </w:r>
      <w:r w:rsidRPr="005A3EAA">
        <w:rPr>
          <w:rFonts w:ascii="Times New Roman" w:eastAsia="Times New Roman" w:hAnsi="Times New Roman" w:cs="Times New Roman"/>
          <w:color w:val="000000"/>
          <w:sz w:val="27"/>
          <w:szCs w:val="27"/>
          <w:lang w:eastAsia="pl-PL"/>
        </w:rPr>
        <w:br/>
        <w:t>Należy podać adres strony internetowej, na której aukcja będzie prowadzona: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lastRenderedPageBreak/>
        <w:t>Informacje dotyczące przebiegu aukcji elektronicznej:</w:t>
      </w:r>
      <w:r w:rsidRPr="005A3EA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5A3EA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5A3EAA">
        <w:rPr>
          <w:rFonts w:ascii="Times New Roman" w:eastAsia="Times New Roman" w:hAnsi="Times New Roman" w:cs="Times New Roman"/>
          <w:color w:val="000000"/>
          <w:sz w:val="27"/>
          <w:szCs w:val="27"/>
          <w:lang w:eastAsia="pl-PL"/>
        </w:rPr>
        <w:br/>
        <w:t>Wymagania dotyczące rejestracji i identyfikacji wykonawców w aukcji elektronicznej:</w:t>
      </w:r>
      <w:r w:rsidRPr="005A3EAA">
        <w:rPr>
          <w:rFonts w:ascii="Times New Roman" w:eastAsia="Times New Roman" w:hAnsi="Times New Roman" w:cs="Times New Roman"/>
          <w:color w:val="000000"/>
          <w:sz w:val="27"/>
          <w:szCs w:val="27"/>
          <w:lang w:eastAsia="pl-PL"/>
        </w:rPr>
        <w:br/>
        <w:t>Informacje o liczbie etapów aukcji elektronicznej i czasie ich trwania: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Czas trwania: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5A3EAA">
        <w:rPr>
          <w:rFonts w:ascii="Times New Roman" w:eastAsia="Times New Roman" w:hAnsi="Times New Roman" w:cs="Times New Roman"/>
          <w:color w:val="000000"/>
          <w:sz w:val="27"/>
          <w:szCs w:val="27"/>
          <w:lang w:eastAsia="pl-PL"/>
        </w:rPr>
        <w:br/>
        <w:t>Warunki zamknięcia aukcji elektronicznej:</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IV.2) KRYTERIA OCENY OFERT</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IV.2.1) Kryteria oceny ofert:</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636"/>
        <w:gridCol w:w="1016"/>
      </w:tblGrid>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Znaczenie</w:t>
            </w:r>
          </w:p>
        </w:tc>
      </w:tr>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60,00</w:t>
            </w:r>
          </w:p>
        </w:tc>
      </w:tr>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Termin dostawy urządzeń startowych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40,00</w:t>
            </w:r>
          </w:p>
        </w:tc>
      </w:tr>
    </w:tbl>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IV.2.3) Zastosowanie procedury, o której mowa w art. 24aa ust. 1 ustawy Pzp </w:t>
      </w:r>
      <w:r w:rsidRPr="005A3EAA">
        <w:rPr>
          <w:rFonts w:ascii="Times New Roman" w:eastAsia="Times New Roman" w:hAnsi="Times New Roman" w:cs="Times New Roman"/>
          <w:color w:val="000000"/>
          <w:sz w:val="27"/>
          <w:szCs w:val="27"/>
          <w:lang w:eastAsia="pl-PL"/>
        </w:rPr>
        <w:t>(przetarg nieograniczony)</w:t>
      </w:r>
      <w:r w:rsidRPr="005A3EAA">
        <w:rPr>
          <w:rFonts w:ascii="Times New Roman" w:eastAsia="Times New Roman" w:hAnsi="Times New Roman" w:cs="Times New Roman"/>
          <w:color w:val="000000"/>
          <w:sz w:val="27"/>
          <w:szCs w:val="27"/>
          <w:lang w:eastAsia="pl-PL"/>
        </w:rPr>
        <w:br/>
        <w:t>Tak</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IV.3) Negocjacje z ogłoszeniem, dialog konkurencyjny, partnerstwo innowacyjne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IV.3.1) Informacje na temat negocjacji z ogłoszeniem</w:t>
      </w:r>
      <w:r w:rsidRPr="005A3EAA">
        <w:rPr>
          <w:rFonts w:ascii="Times New Roman" w:eastAsia="Times New Roman" w:hAnsi="Times New Roman" w:cs="Times New Roman"/>
          <w:color w:val="000000"/>
          <w:sz w:val="27"/>
          <w:szCs w:val="27"/>
          <w:lang w:eastAsia="pl-PL"/>
        </w:rPr>
        <w:br/>
        <w:t>Minimalne wymagania, które muszą spełniać wszystkie oferty: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5A3EAA">
        <w:rPr>
          <w:rFonts w:ascii="Times New Roman" w:eastAsia="Times New Roman" w:hAnsi="Times New Roman" w:cs="Times New Roman"/>
          <w:color w:val="000000"/>
          <w:sz w:val="27"/>
          <w:szCs w:val="27"/>
          <w:lang w:eastAsia="pl-PL"/>
        </w:rPr>
        <w:br/>
        <w:t>Przewidziany jest podział negocjacji na etapy w celu ograniczenia liczby ofert:</w:t>
      </w:r>
      <w:r w:rsidRPr="005A3EAA">
        <w:rPr>
          <w:rFonts w:ascii="Times New Roman" w:eastAsia="Times New Roman" w:hAnsi="Times New Roman" w:cs="Times New Roman"/>
          <w:color w:val="000000"/>
          <w:sz w:val="27"/>
          <w:szCs w:val="27"/>
          <w:lang w:eastAsia="pl-PL"/>
        </w:rPr>
        <w:br/>
        <w:t>Należy podać informacje na temat etapów negocjacji (w tym liczbę etapów):</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lastRenderedPageBreak/>
        <w:t>IV.3.2) Informacje na temat dialogu konkurencyjnego</w:t>
      </w:r>
      <w:r w:rsidRPr="005A3EA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Wstępny harmonogram postępowania: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Podział dialogu na etapy w celu ograniczenia liczby rozwiązań:</w:t>
      </w:r>
      <w:r w:rsidRPr="005A3EAA">
        <w:rPr>
          <w:rFonts w:ascii="Times New Roman" w:eastAsia="Times New Roman" w:hAnsi="Times New Roman" w:cs="Times New Roman"/>
          <w:color w:val="000000"/>
          <w:sz w:val="27"/>
          <w:szCs w:val="27"/>
          <w:lang w:eastAsia="pl-PL"/>
        </w:rPr>
        <w:br/>
        <w:t>Należy podać informacje na temat etapów dialogu:</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IV.3.3) Informacje na temat partnerstwa innowacyjnego</w:t>
      </w:r>
      <w:r w:rsidRPr="005A3EA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Informacje dodatkowe: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IV.4) Licytacja elektroniczna</w:t>
      </w:r>
      <w:r w:rsidRPr="005A3EAA">
        <w:rPr>
          <w:rFonts w:ascii="Times New Roman" w:eastAsia="Times New Roman" w:hAnsi="Times New Roman" w:cs="Times New Roman"/>
          <w:color w:val="000000"/>
          <w:sz w:val="27"/>
          <w:szCs w:val="27"/>
          <w:lang w:eastAsia="pl-PL"/>
        </w:rPr>
        <w:br/>
        <w:t>Adres strony internetowej, na której będzie prowadzona licytacja elektroniczna: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Informacje o liczbie etapów licytacji elektronicznej i czasie ich trwania:</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Czas trwania: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5A3EAA">
        <w:rPr>
          <w:rFonts w:ascii="Times New Roman" w:eastAsia="Times New Roman" w:hAnsi="Times New Roman" w:cs="Times New Roman"/>
          <w:color w:val="000000"/>
          <w:sz w:val="27"/>
          <w:szCs w:val="27"/>
          <w:lang w:eastAsia="pl-PL"/>
        </w:rPr>
        <w:br/>
        <w:t>Data: godzina:</w:t>
      </w:r>
      <w:r w:rsidRPr="005A3EAA">
        <w:rPr>
          <w:rFonts w:ascii="Times New Roman" w:eastAsia="Times New Roman" w:hAnsi="Times New Roman" w:cs="Times New Roman"/>
          <w:color w:val="000000"/>
          <w:sz w:val="27"/>
          <w:szCs w:val="27"/>
          <w:lang w:eastAsia="pl-PL"/>
        </w:rPr>
        <w:br/>
        <w:t>Termin otwarcia licytacji elektronicznej: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t>Termin i warunki zamknięcia licytacji elektronicznej:</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Wymagania dotyczące zabezpieczenia należytego wykonania umowy:</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t>Informacje dodatkowe:</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IV.5) ZMIANA UMOWY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A3EAA">
        <w:rPr>
          <w:rFonts w:ascii="Times New Roman" w:eastAsia="Times New Roman" w:hAnsi="Times New Roman" w:cs="Times New Roman"/>
          <w:color w:val="000000"/>
          <w:sz w:val="27"/>
          <w:szCs w:val="27"/>
          <w:lang w:eastAsia="pl-PL"/>
        </w:rPr>
        <w:t> Tak</w:t>
      </w:r>
      <w:r w:rsidRPr="005A3EAA">
        <w:rPr>
          <w:rFonts w:ascii="Times New Roman" w:eastAsia="Times New Roman" w:hAnsi="Times New Roman" w:cs="Times New Roman"/>
          <w:color w:val="000000"/>
          <w:sz w:val="27"/>
          <w:szCs w:val="27"/>
          <w:lang w:eastAsia="pl-PL"/>
        </w:rPr>
        <w:br/>
        <w:t>Należy wskazać zakres, charakter zmian oraz warunki wprowadzenia zmian:</w:t>
      </w:r>
      <w:r w:rsidRPr="005A3EAA">
        <w:rPr>
          <w:rFonts w:ascii="Times New Roman" w:eastAsia="Times New Roman" w:hAnsi="Times New Roman" w:cs="Times New Roman"/>
          <w:color w:val="000000"/>
          <w:sz w:val="27"/>
          <w:szCs w:val="27"/>
          <w:lang w:eastAsia="pl-PL"/>
        </w:rPr>
        <w:br/>
        <w:t xml:space="preserve">Na podstawie art. 144 ustawy Pzp oraz określone we wzorze umowy. 4. Zamawiający zgodnie z art. 144 Pzp. przewiduje możliwość dokonania zmian postanowień zawartej umowy w stosunku do treści Oferty, na podstawie której dokonano wyboru Wykonawcy, w przypadku wystąpienia następujących warunków: 1) zmiany podmiotu na rzecz którego ma być świadczona usługa oraz lub jej zakresu, w przypadku zmian organizacyjnych w strukturach podległych Ministerstwu Finansów, 2) zmiany nazwy, siedziby firmy, ilości i numerów kont bankowych Wykonawcy lub Zamawiającego (zmiany podmiotowe), 3) zmiany przepisów ustaw wymienionych w umowie, a w szczególności Prawa zamówień publicznych, 4) ograniczenia zakresu usługi wynikającego z braku środków finansowych Zamawiającego lub innych przyczyn leżących po stronie Zamawiającego, 5) z powodu uzasadnionych zmian w zakresie sposobu wykonania przedmiotu zamówienia proponowanych przez Zamawiającego lub Wykonawcę, jeżeli zmiany te są korzystne dla Zamawiającego i nie ograniczają przedmiotu zamówienia zawartego w SIWZ, 6) zmiany sposobu realizacji usługi oraz pozostałych zobowiązań Wykonawcy, w następstwie siły wyższej, tj. zdarzenia zewnętrznego, niemożliwego do przewidzenia i niemożliwego do zapobieżenia (niemożność zapobieżenia nie tyle samemu zjawisku, co jego następstwom, na które Strona nie ma wpływu i której nie można przypisać drugiej Stronie), w tym m.in. katastrofa naturalna, katastrofalne działanie, ustanowienie stanu klęski żywiołowej, epidemia, ograniczenia z powodu kwarantanny, strajk, zamieszki uliczne, pożar, eksplozja, wojna lub rewolucja, atak terrorystyczny; jeżeli siła wyższa uniemożliwia lub przewiduje się, że uniemożliwi którejkolwiek ze Stron wykonanie usługi bądź pozostałych zobowiązań wynikających z umowy, to Strona </w:t>
      </w:r>
      <w:r w:rsidRPr="005A3EAA">
        <w:rPr>
          <w:rFonts w:ascii="Times New Roman" w:eastAsia="Times New Roman" w:hAnsi="Times New Roman" w:cs="Times New Roman"/>
          <w:color w:val="000000"/>
          <w:sz w:val="27"/>
          <w:szCs w:val="27"/>
          <w:lang w:eastAsia="pl-PL"/>
        </w:rPr>
        <w:lastRenderedPageBreak/>
        <w:t>ta powiadomi drugą Stronę o zaistniałym wydarzeniu lub okolicznościach i wyszczególni zobowiązania, których wykonanie będzie uniemożliwione w ich wyniku; powiadomienie to zostanie przekazane w terminie 2 dni od momentu powzięcia wiedzy o wydarzeniach bądź okolicznościach, 7)zmiany zakresu realizacji usługi z powodu zmiany prawa wewnętrznego i zewnętrznego oraz wytycznych Ministerstwa Finansów, 8) zmiany zakresu realizacji usługi w przypadku wystąpienia działań osób trzecich uniemożliwiających wykonanie usługi, za które to działania nie ponosi winy którakolwiek ze Stron umowy, 5. Zamawiający przewiduje możliwość zmiany umowy w zakresie należnego wynagrodzenia Wykonawcy w następujących przypadkach: 1) zmiany ustawowej stawki podatku od towarów i usług VAT; zmiana będzie dotyczyła wynagrodzenia za części umowy jeszcze niezrealizowane, co do których Wykonawca nie pozostaje w zwłoce, 2) obniżenia ceny usługi. 3) Wysokości minimalnego wynagrodzenia za pracę ustalonego na podstawie art. 2 ust. 3-5 ustawy z dnia 10 października 2002 r. o minimalnym wynagrodzeniu za pracę; 4) zasad podlegania ubezpieczeniom społecznym lub ubezpieczeniu zdrowotnemu lub wysokości stawki na ubezpieczenia społeczne lub zdrowotne. Wynagrodzenie za pierwszy i kolejne okresy rozliczeniowe ulegnie zmianie na następujących zasadach: a) w przypadku zmiany stawki podatku od towarów i usług (VAT) na usługi będące przedmiotem umowy – wynagrodzenie za kolejny okres rozliczeniowy, stanowiące pozostałą do zapłaty część kwoty wynagrodzenia ulegnie waloryzacji od dnia wejścia w życie nowej stawki podatku VAT; 6. W przypadku zmian zasad podlegania ubezpieczeniom społecznym lub ubezpieczeniu zdrowotnemu lub wysokości stawki na ubezpieczenia społeczne lub zdrowotne zmiana może zostać dokonana, jeżeli Wykonawca wykaże bezpośredni wpływ tych zmian na koszty wykonania przedmiotu umowy.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 INFORMACJE ADMINISTRACYJNE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IV.6.1) Sposób udostępniania informacji o charakterze poufnym </w:t>
      </w:r>
      <w:r w:rsidRPr="005A3EAA">
        <w:rPr>
          <w:rFonts w:ascii="Times New Roman" w:eastAsia="Times New Roman" w:hAnsi="Times New Roman" w:cs="Times New Roman"/>
          <w:i/>
          <w:iCs/>
          <w:color w:val="000000"/>
          <w:sz w:val="27"/>
          <w:szCs w:val="27"/>
          <w:lang w:eastAsia="pl-PL"/>
        </w:rPr>
        <w:t>(jeżeli dotyczy):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Środki służące ochronie informacji o charakterze poufnym</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5A3EAA">
        <w:rPr>
          <w:rFonts w:ascii="Times New Roman" w:eastAsia="Times New Roman" w:hAnsi="Times New Roman" w:cs="Times New Roman"/>
          <w:color w:val="000000"/>
          <w:sz w:val="27"/>
          <w:szCs w:val="27"/>
          <w:lang w:eastAsia="pl-PL"/>
        </w:rPr>
        <w:br/>
        <w:t>Data: 2019-12-16, godzina: 12:00,</w:t>
      </w:r>
      <w:r w:rsidRPr="005A3EA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lastRenderedPageBreak/>
        <w:t>Wskazać powody:</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5A3EAA">
        <w:rPr>
          <w:rFonts w:ascii="Times New Roman" w:eastAsia="Times New Roman" w:hAnsi="Times New Roman" w:cs="Times New Roman"/>
          <w:color w:val="000000"/>
          <w:sz w:val="27"/>
          <w:szCs w:val="27"/>
          <w:lang w:eastAsia="pl-PL"/>
        </w:rPr>
        <w:br/>
        <w:t>&gt;</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IV.6.3) Termin związania ofertą: </w:t>
      </w:r>
      <w:r w:rsidRPr="005A3EAA">
        <w:rPr>
          <w:rFonts w:ascii="Times New Roman" w:eastAsia="Times New Roman" w:hAnsi="Times New Roman" w:cs="Times New Roman"/>
          <w:color w:val="000000"/>
          <w:sz w:val="27"/>
          <w:szCs w:val="27"/>
          <w:lang w:eastAsia="pl-PL"/>
        </w:rPr>
        <w:t>do: okres w dniach: 30 (od ostatecznego terminu składania ofert)</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A3EAA">
        <w:rPr>
          <w:rFonts w:ascii="Times New Roman" w:eastAsia="Times New Roman" w:hAnsi="Times New Roman" w:cs="Times New Roman"/>
          <w:color w:val="000000"/>
          <w:sz w:val="27"/>
          <w:szCs w:val="27"/>
          <w:lang w:eastAsia="pl-PL"/>
        </w:rPr>
        <w:t> Nie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A3EAA">
        <w:rPr>
          <w:rFonts w:ascii="Times New Roman" w:eastAsia="Times New Roman" w:hAnsi="Times New Roman" w:cs="Times New Roman"/>
          <w:color w:val="000000"/>
          <w:sz w:val="27"/>
          <w:szCs w:val="27"/>
          <w:lang w:eastAsia="pl-PL"/>
        </w:rPr>
        <w:t> Nie</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IV.6.6) Informacje dodatkowe:</w:t>
      </w:r>
      <w:r w:rsidRPr="005A3EAA">
        <w:rPr>
          <w:rFonts w:ascii="Times New Roman" w:eastAsia="Times New Roman" w:hAnsi="Times New Roman" w:cs="Times New Roman"/>
          <w:color w:val="000000"/>
          <w:sz w:val="27"/>
          <w:szCs w:val="27"/>
          <w:lang w:eastAsia="pl-PL"/>
        </w:rPr>
        <w:br/>
      </w:r>
    </w:p>
    <w:p w:rsidR="005A3EAA" w:rsidRPr="005A3EAA" w:rsidRDefault="005A3EAA" w:rsidP="005A3EAA">
      <w:pPr>
        <w:spacing w:after="0" w:line="346" w:lineRule="atLeast"/>
        <w:jc w:val="center"/>
        <w:rPr>
          <w:rFonts w:ascii="Times New Roman" w:eastAsia="Times New Roman" w:hAnsi="Times New Roman" w:cs="Times New Roman"/>
          <w:b/>
          <w:bCs/>
          <w:color w:val="000000"/>
          <w:sz w:val="36"/>
          <w:szCs w:val="36"/>
          <w:lang w:eastAsia="pl-PL"/>
        </w:rPr>
      </w:pPr>
      <w:r w:rsidRPr="005A3EAA">
        <w:rPr>
          <w:rFonts w:ascii="Times New Roman" w:eastAsia="Times New Roman" w:hAnsi="Times New Roman" w:cs="Times New Roman"/>
          <w:b/>
          <w:bCs/>
          <w:color w:val="000000"/>
          <w:sz w:val="36"/>
          <w:szCs w:val="36"/>
          <w:u w:val="single"/>
          <w:lang w:eastAsia="pl-PL"/>
        </w:rPr>
        <w:t>ZAŁĄCZNIK I - INFORMACJE DOTYCZĄCE OFERT CZĘŚCIOWYCH</w:t>
      </w: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p>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929"/>
        <w:gridCol w:w="180"/>
        <w:gridCol w:w="834"/>
        <w:gridCol w:w="7219"/>
      </w:tblGrid>
      <w:tr w:rsidR="005A3EAA" w:rsidRPr="005A3EAA" w:rsidTr="005A3EAA">
        <w:trPr>
          <w:tblCellSpacing w:w="15" w:type="dxa"/>
        </w:trPr>
        <w:tc>
          <w:tcPr>
            <w:tcW w:w="0" w:type="auto"/>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b/>
                <w:bCs/>
                <w:sz w:val="24"/>
                <w:szCs w:val="24"/>
                <w:lang w:eastAsia="pl-PL"/>
              </w:rPr>
              <w:t>Część nr:</w:t>
            </w:r>
          </w:p>
        </w:tc>
        <w:tc>
          <w:tcPr>
            <w:tcW w:w="0" w:type="auto"/>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1</w:t>
            </w:r>
          </w:p>
        </w:tc>
        <w:tc>
          <w:tcPr>
            <w:tcW w:w="0" w:type="auto"/>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b/>
                <w:bCs/>
                <w:sz w:val="24"/>
                <w:szCs w:val="24"/>
                <w:lang w:eastAsia="pl-PL"/>
              </w:rPr>
              <w:t>Nazwa:</w:t>
            </w:r>
          </w:p>
        </w:tc>
        <w:tc>
          <w:tcPr>
            <w:tcW w:w="0" w:type="auto"/>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Świadczenie usługi outsourcingu drukarek, urządzeń drukujących oraz kompleksowa obsługa druku</w:t>
            </w:r>
          </w:p>
        </w:tc>
      </w:tr>
    </w:tbl>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b/>
          <w:bCs/>
          <w:color w:val="000000"/>
          <w:sz w:val="27"/>
          <w:szCs w:val="27"/>
          <w:lang w:eastAsia="pl-PL"/>
        </w:rPr>
        <w:t>1) Krótki opis przedmiotu zamówienia </w:t>
      </w:r>
      <w:r w:rsidRPr="005A3EA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A3EAA">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5A3EAA">
        <w:rPr>
          <w:rFonts w:ascii="Times New Roman" w:eastAsia="Times New Roman" w:hAnsi="Times New Roman" w:cs="Times New Roman"/>
          <w:color w:val="000000"/>
          <w:sz w:val="27"/>
          <w:szCs w:val="27"/>
          <w:lang w:eastAsia="pl-PL"/>
        </w:rPr>
        <w:t>1. Przedmiotem zamówienia jest świadczenie usługi outsourcingu drukarek, urządzeń drukujących oraz kompleksowa obsługa druku zgodnie z ofertą cenową i szczegółowym opisem przedmiotu zamówienia stanowiącym Załącznik nr 3-3.2.</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2) Wspólny Słownik Zamówień(CPV): </w:t>
      </w:r>
      <w:r w:rsidRPr="005A3EAA">
        <w:rPr>
          <w:rFonts w:ascii="Times New Roman" w:eastAsia="Times New Roman" w:hAnsi="Times New Roman" w:cs="Times New Roman"/>
          <w:color w:val="000000"/>
          <w:sz w:val="27"/>
          <w:szCs w:val="27"/>
          <w:lang w:eastAsia="pl-PL"/>
        </w:rPr>
        <w:t>79822000-9,</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A3EAA">
        <w:rPr>
          <w:rFonts w:ascii="Times New Roman" w:eastAsia="Times New Roman" w:hAnsi="Times New Roman" w:cs="Times New Roman"/>
          <w:color w:val="000000"/>
          <w:sz w:val="27"/>
          <w:szCs w:val="27"/>
          <w:lang w:eastAsia="pl-PL"/>
        </w:rPr>
        <w:br/>
        <w:t>Wartość bez VAT:</w:t>
      </w:r>
      <w:r w:rsidRPr="005A3EAA">
        <w:rPr>
          <w:rFonts w:ascii="Times New Roman" w:eastAsia="Times New Roman" w:hAnsi="Times New Roman" w:cs="Times New Roman"/>
          <w:color w:val="000000"/>
          <w:sz w:val="27"/>
          <w:szCs w:val="27"/>
          <w:lang w:eastAsia="pl-PL"/>
        </w:rPr>
        <w:br/>
        <w:t>Waluta: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4) Czas trwania lub termin wykonania:</w:t>
      </w:r>
      <w:r w:rsidRPr="005A3EAA">
        <w:rPr>
          <w:rFonts w:ascii="Times New Roman" w:eastAsia="Times New Roman" w:hAnsi="Times New Roman" w:cs="Times New Roman"/>
          <w:color w:val="000000"/>
          <w:sz w:val="27"/>
          <w:szCs w:val="27"/>
          <w:lang w:eastAsia="pl-PL"/>
        </w:rPr>
        <w:br/>
        <w:t>okres w miesiącach: 24</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color w:val="000000"/>
          <w:sz w:val="27"/>
          <w:szCs w:val="27"/>
          <w:lang w:eastAsia="pl-PL"/>
        </w:rPr>
        <w:lastRenderedPageBreak/>
        <w:t>okres w dniach:</w:t>
      </w:r>
      <w:r w:rsidRPr="005A3EAA">
        <w:rPr>
          <w:rFonts w:ascii="Times New Roman" w:eastAsia="Times New Roman" w:hAnsi="Times New Roman" w:cs="Times New Roman"/>
          <w:color w:val="000000"/>
          <w:sz w:val="27"/>
          <w:szCs w:val="27"/>
          <w:lang w:eastAsia="pl-PL"/>
        </w:rPr>
        <w:br/>
        <w:t>data rozpoczęcia:</w:t>
      </w:r>
      <w:r w:rsidRPr="005A3EAA">
        <w:rPr>
          <w:rFonts w:ascii="Times New Roman" w:eastAsia="Times New Roman" w:hAnsi="Times New Roman" w:cs="Times New Roman"/>
          <w:color w:val="000000"/>
          <w:sz w:val="27"/>
          <w:szCs w:val="27"/>
          <w:lang w:eastAsia="pl-PL"/>
        </w:rPr>
        <w:br/>
        <w:t>data zakończenia:</w:t>
      </w: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636"/>
        <w:gridCol w:w="1016"/>
      </w:tblGrid>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Znaczenie</w:t>
            </w:r>
          </w:p>
        </w:tc>
      </w:tr>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60,00</w:t>
            </w:r>
          </w:p>
        </w:tc>
      </w:tr>
      <w:tr w:rsidR="005A3EAA" w:rsidRPr="005A3EAA" w:rsidTr="005A3EAA">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Termin dostawy urządzeń startowych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A3EAA" w:rsidRPr="005A3EAA" w:rsidRDefault="005A3EAA" w:rsidP="005A3EAA">
            <w:pPr>
              <w:spacing w:after="0" w:line="240" w:lineRule="auto"/>
              <w:rPr>
                <w:rFonts w:ascii="Times New Roman" w:eastAsia="Times New Roman" w:hAnsi="Times New Roman" w:cs="Times New Roman"/>
                <w:sz w:val="24"/>
                <w:szCs w:val="24"/>
                <w:lang w:eastAsia="pl-PL"/>
              </w:rPr>
            </w:pPr>
            <w:r w:rsidRPr="005A3EAA">
              <w:rPr>
                <w:rFonts w:ascii="Times New Roman" w:eastAsia="Times New Roman" w:hAnsi="Times New Roman" w:cs="Times New Roman"/>
                <w:sz w:val="24"/>
                <w:szCs w:val="24"/>
                <w:lang w:eastAsia="pl-PL"/>
              </w:rPr>
              <w:t>40,00</w:t>
            </w:r>
          </w:p>
        </w:tc>
      </w:tr>
    </w:tbl>
    <w:p w:rsidR="005A3EAA" w:rsidRPr="005A3EAA" w:rsidRDefault="005A3EAA" w:rsidP="005A3EAA">
      <w:pPr>
        <w:spacing w:after="0" w:line="346" w:lineRule="atLeast"/>
        <w:rPr>
          <w:rFonts w:ascii="Times New Roman" w:eastAsia="Times New Roman" w:hAnsi="Times New Roman" w:cs="Times New Roman"/>
          <w:color w:val="000000"/>
          <w:sz w:val="27"/>
          <w:szCs w:val="27"/>
          <w:lang w:eastAsia="pl-PL"/>
        </w:rPr>
      </w:pPr>
      <w:r w:rsidRPr="005A3EAA">
        <w:rPr>
          <w:rFonts w:ascii="Times New Roman" w:eastAsia="Times New Roman" w:hAnsi="Times New Roman" w:cs="Times New Roman"/>
          <w:color w:val="000000"/>
          <w:sz w:val="27"/>
          <w:szCs w:val="27"/>
          <w:lang w:eastAsia="pl-PL"/>
        </w:rPr>
        <w:br/>
      </w:r>
      <w:r w:rsidRPr="005A3EAA">
        <w:rPr>
          <w:rFonts w:ascii="Times New Roman" w:eastAsia="Times New Roman" w:hAnsi="Times New Roman" w:cs="Times New Roman"/>
          <w:b/>
          <w:bCs/>
          <w:color w:val="000000"/>
          <w:sz w:val="27"/>
          <w:szCs w:val="27"/>
          <w:lang w:eastAsia="pl-PL"/>
        </w:rPr>
        <w:t>6) INFORMACJE DODATKOWE:</w:t>
      </w:r>
    </w:p>
    <w:p w:rsidR="004C4D0B" w:rsidRDefault="005A3EAA"/>
    <w:sectPr w:rsidR="004C4D0B" w:rsidSect="006A5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A3EAA"/>
    <w:rsid w:val="005A3EAA"/>
    <w:rsid w:val="006A5218"/>
    <w:rsid w:val="00BD2F77"/>
    <w:rsid w:val="00D653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352825">
      <w:bodyDiv w:val="1"/>
      <w:marLeft w:val="0"/>
      <w:marRight w:val="0"/>
      <w:marTop w:val="0"/>
      <w:marBottom w:val="0"/>
      <w:divBdr>
        <w:top w:val="none" w:sz="0" w:space="0" w:color="auto"/>
        <w:left w:val="none" w:sz="0" w:space="0" w:color="auto"/>
        <w:bottom w:val="none" w:sz="0" w:space="0" w:color="auto"/>
        <w:right w:val="none" w:sz="0" w:space="0" w:color="auto"/>
      </w:divBdr>
      <w:divsChild>
        <w:div w:id="1581795210">
          <w:marLeft w:val="0"/>
          <w:marRight w:val="0"/>
          <w:marTop w:val="0"/>
          <w:marBottom w:val="0"/>
          <w:divBdr>
            <w:top w:val="none" w:sz="0" w:space="0" w:color="auto"/>
            <w:left w:val="none" w:sz="0" w:space="0" w:color="auto"/>
            <w:bottom w:val="none" w:sz="0" w:space="0" w:color="auto"/>
            <w:right w:val="none" w:sz="0" w:space="0" w:color="auto"/>
          </w:divBdr>
          <w:divsChild>
            <w:div w:id="461658860">
              <w:marLeft w:val="0"/>
              <w:marRight w:val="0"/>
              <w:marTop w:val="0"/>
              <w:marBottom w:val="0"/>
              <w:divBdr>
                <w:top w:val="none" w:sz="0" w:space="0" w:color="auto"/>
                <w:left w:val="none" w:sz="0" w:space="0" w:color="auto"/>
                <w:bottom w:val="none" w:sz="0" w:space="0" w:color="auto"/>
                <w:right w:val="none" w:sz="0" w:space="0" w:color="auto"/>
              </w:divBdr>
            </w:div>
            <w:div w:id="807279385">
              <w:marLeft w:val="0"/>
              <w:marRight w:val="0"/>
              <w:marTop w:val="0"/>
              <w:marBottom w:val="0"/>
              <w:divBdr>
                <w:top w:val="none" w:sz="0" w:space="0" w:color="auto"/>
                <w:left w:val="none" w:sz="0" w:space="0" w:color="auto"/>
                <w:bottom w:val="none" w:sz="0" w:space="0" w:color="auto"/>
                <w:right w:val="none" w:sz="0" w:space="0" w:color="auto"/>
              </w:divBdr>
            </w:div>
            <w:div w:id="756049900">
              <w:marLeft w:val="0"/>
              <w:marRight w:val="0"/>
              <w:marTop w:val="0"/>
              <w:marBottom w:val="0"/>
              <w:divBdr>
                <w:top w:val="none" w:sz="0" w:space="0" w:color="auto"/>
                <w:left w:val="none" w:sz="0" w:space="0" w:color="auto"/>
                <w:bottom w:val="none" w:sz="0" w:space="0" w:color="auto"/>
                <w:right w:val="none" w:sz="0" w:space="0" w:color="auto"/>
              </w:divBdr>
              <w:divsChild>
                <w:div w:id="598559964">
                  <w:marLeft w:val="0"/>
                  <w:marRight w:val="0"/>
                  <w:marTop w:val="0"/>
                  <w:marBottom w:val="0"/>
                  <w:divBdr>
                    <w:top w:val="none" w:sz="0" w:space="0" w:color="auto"/>
                    <w:left w:val="none" w:sz="0" w:space="0" w:color="auto"/>
                    <w:bottom w:val="none" w:sz="0" w:space="0" w:color="auto"/>
                    <w:right w:val="none" w:sz="0" w:space="0" w:color="auto"/>
                  </w:divBdr>
                </w:div>
              </w:divsChild>
            </w:div>
            <w:div w:id="962538071">
              <w:marLeft w:val="0"/>
              <w:marRight w:val="0"/>
              <w:marTop w:val="0"/>
              <w:marBottom w:val="0"/>
              <w:divBdr>
                <w:top w:val="none" w:sz="0" w:space="0" w:color="auto"/>
                <w:left w:val="none" w:sz="0" w:space="0" w:color="auto"/>
                <w:bottom w:val="none" w:sz="0" w:space="0" w:color="auto"/>
                <w:right w:val="none" w:sz="0" w:space="0" w:color="auto"/>
              </w:divBdr>
              <w:divsChild>
                <w:div w:id="1990741416">
                  <w:marLeft w:val="0"/>
                  <w:marRight w:val="0"/>
                  <w:marTop w:val="0"/>
                  <w:marBottom w:val="0"/>
                  <w:divBdr>
                    <w:top w:val="none" w:sz="0" w:space="0" w:color="auto"/>
                    <w:left w:val="none" w:sz="0" w:space="0" w:color="auto"/>
                    <w:bottom w:val="none" w:sz="0" w:space="0" w:color="auto"/>
                    <w:right w:val="none" w:sz="0" w:space="0" w:color="auto"/>
                  </w:divBdr>
                </w:div>
              </w:divsChild>
            </w:div>
            <w:div w:id="981083130">
              <w:marLeft w:val="0"/>
              <w:marRight w:val="0"/>
              <w:marTop w:val="0"/>
              <w:marBottom w:val="0"/>
              <w:divBdr>
                <w:top w:val="none" w:sz="0" w:space="0" w:color="auto"/>
                <w:left w:val="none" w:sz="0" w:space="0" w:color="auto"/>
                <w:bottom w:val="none" w:sz="0" w:space="0" w:color="auto"/>
                <w:right w:val="none" w:sz="0" w:space="0" w:color="auto"/>
              </w:divBdr>
              <w:divsChild>
                <w:div w:id="1328362492">
                  <w:marLeft w:val="0"/>
                  <w:marRight w:val="0"/>
                  <w:marTop w:val="0"/>
                  <w:marBottom w:val="0"/>
                  <w:divBdr>
                    <w:top w:val="none" w:sz="0" w:space="0" w:color="auto"/>
                    <w:left w:val="none" w:sz="0" w:space="0" w:color="auto"/>
                    <w:bottom w:val="none" w:sz="0" w:space="0" w:color="auto"/>
                    <w:right w:val="none" w:sz="0" w:space="0" w:color="auto"/>
                  </w:divBdr>
                </w:div>
                <w:div w:id="1408267400">
                  <w:marLeft w:val="0"/>
                  <w:marRight w:val="0"/>
                  <w:marTop w:val="0"/>
                  <w:marBottom w:val="0"/>
                  <w:divBdr>
                    <w:top w:val="none" w:sz="0" w:space="0" w:color="auto"/>
                    <w:left w:val="none" w:sz="0" w:space="0" w:color="auto"/>
                    <w:bottom w:val="none" w:sz="0" w:space="0" w:color="auto"/>
                    <w:right w:val="none" w:sz="0" w:space="0" w:color="auto"/>
                  </w:divBdr>
                </w:div>
                <w:div w:id="975717986">
                  <w:marLeft w:val="0"/>
                  <w:marRight w:val="0"/>
                  <w:marTop w:val="0"/>
                  <w:marBottom w:val="0"/>
                  <w:divBdr>
                    <w:top w:val="none" w:sz="0" w:space="0" w:color="auto"/>
                    <w:left w:val="none" w:sz="0" w:space="0" w:color="auto"/>
                    <w:bottom w:val="none" w:sz="0" w:space="0" w:color="auto"/>
                    <w:right w:val="none" w:sz="0" w:space="0" w:color="auto"/>
                  </w:divBdr>
                </w:div>
                <w:div w:id="1165509565">
                  <w:marLeft w:val="0"/>
                  <w:marRight w:val="0"/>
                  <w:marTop w:val="0"/>
                  <w:marBottom w:val="0"/>
                  <w:divBdr>
                    <w:top w:val="none" w:sz="0" w:space="0" w:color="auto"/>
                    <w:left w:val="none" w:sz="0" w:space="0" w:color="auto"/>
                    <w:bottom w:val="none" w:sz="0" w:space="0" w:color="auto"/>
                    <w:right w:val="none" w:sz="0" w:space="0" w:color="auto"/>
                  </w:divBdr>
                </w:div>
              </w:divsChild>
            </w:div>
            <w:div w:id="1949656189">
              <w:marLeft w:val="0"/>
              <w:marRight w:val="0"/>
              <w:marTop w:val="0"/>
              <w:marBottom w:val="0"/>
              <w:divBdr>
                <w:top w:val="none" w:sz="0" w:space="0" w:color="auto"/>
                <w:left w:val="none" w:sz="0" w:space="0" w:color="auto"/>
                <w:bottom w:val="none" w:sz="0" w:space="0" w:color="auto"/>
                <w:right w:val="none" w:sz="0" w:space="0" w:color="auto"/>
              </w:divBdr>
              <w:divsChild>
                <w:div w:id="1060834552">
                  <w:marLeft w:val="0"/>
                  <w:marRight w:val="0"/>
                  <w:marTop w:val="0"/>
                  <w:marBottom w:val="0"/>
                  <w:divBdr>
                    <w:top w:val="none" w:sz="0" w:space="0" w:color="auto"/>
                    <w:left w:val="none" w:sz="0" w:space="0" w:color="auto"/>
                    <w:bottom w:val="none" w:sz="0" w:space="0" w:color="auto"/>
                    <w:right w:val="none" w:sz="0" w:space="0" w:color="auto"/>
                  </w:divBdr>
                </w:div>
                <w:div w:id="393897248">
                  <w:marLeft w:val="0"/>
                  <w:marRight w:val="0"/>
                  <w:marTop w:val="0"/>
                  <w:marBottom w:val="0"/>
                  <w:divBdr>
                    <w:top w:val="none" w:sz="0" w:space="0" w:color="auto"/>
                    <w:left w:val="none" w:sz="0" w:space="0" w:color="auto"/>
                    <w:bottom w:val="none" w:sz="0" w:space="0" w:color="auto"/>
                    <w:right w:val="none" w:sz="0" w:space="0" w:color="auto"/>
                  </w:divBdr>
                </w:div>
                <w:div w:id="611286782">
                  <w:marLeft w:val="0"/>
                  <w:marRight w:val="0"/>
                  <w:marTop w:val="0"/>
                  <w:marBottom w:val="0"/>
                  <w:divBdr>
                    <w:top w:val="none" w:sz="0" w:space="0" w:color="auto"/>
                    <w:left w:val="none" w:sz="0" w:space="0" w:color="auto"/>
                    <w:bottom w:val="none" w:sz="0" w:space="0" w:color="auto"/>
                    <w:right w:val="none" w:sz="0" w:space="0" w:color="auto"/>
                  </w:divBdr>
                </w:div>
                <w:div w:id="290982697">
                  <w:marLeft w:val="0"/>
                  <w:marRight w:val="0"/>
                  <w:marTop w:val="0"/>
                  <w:marBottom w:val="0"/>
                  <w:divBdr>
                    <w:top w:val="none" w:sz="0" w:space="0" w:color="auto"/>
                    <w:left w:val="none" w:sz="0" w:space="0" w:color="auto"/>
                    <w:bottom w:val="none" w:sz="0" w:space="0" w:color="auto"/>
                    <w:right w:val="none" w:sz="0" w:space="0" w:color="auto"/>
                  </w:divBdr>
                </w:div>
                <w:div w:id="987562441">
                  <w:marLeft w:val="0"/>
                  <w:marRight w:val="0"/>
                  <w:marTop w:val="0"/>
                  <w:marBottom w:val="0"/>
                  <w:divBdr>
                    <w:top w:val="none" w:sz="0" w:space="0" w:color="auto"/>
                    <w:left w:val="none" w:sz="0" w:space="0" w:color="auto"/>
                    <w:bottom w:val="none" w:sz="0" w:space="0" w:color="auto"/>
                    <w:right w:val="none" w:sz="0" w:space="0" w:color="auto"/>
                  </w:divBdr>
                </w:div>
                <w:div w:id="35204445">
                  <w:marLeft w:val="0"/>
                  <w:marRight w:val="0"/>
                  <w:marTop w:val="0"/>
                  <w:marBottom w:val="0"/>
                  <w:divBdr>
                    <w:top w:val="none" w:sz="0" w:space="0" w:color="auto"/>
                    <w:left w:val="none" w:sz="0" w:space="0" w:color="auto"/>
                    <w:bottom w:val="none" w:sz="0" w:space="0" w:color="auto"/>
                    <w:right w:val="none" w:sz="0" w:space="0" w:color="auto"/>
                  </w:divBdr>
                </w:div>
                <w:div w:id="1495728378">
                  <w:marLeft w:val="0"/>
                  <w:marRight w:val="0"/>
                  <w:marTop w:val="0"/>
                  <w:marBottom w:val="0"/>
                  <w:divBdr>
                    <w:top w:val="none" w:sz="0" w:space="0" w:color="auto"/>
                    <w:left w:val="none" w:sz="0" w:space="0" w:color="auto"/>
                    <w:bottom w:val="none" w:sz="0" w:space="0" w:color="auto"/>
                    <w:right w:val="none" w:sz="0" w:space="0" w:color="auto"/>
                  </w:divBdr>
                </w:div>
              </w:divsChild>
            </w:div>
            <w:div w:id="1984508516">
              <w:marLeft w:val="0"/>
              <w:marRight w:val="0"/>
              <w:marTop w:val="0"/>
              <w:marBottom w:val="0"/>
              <w:divBdr>
                <w:top w:val="none" w:sz="0" w:space="0" w:color="auto"/>
                <w:left w:val="none" w:sz="0" w:space="0" w:color="auto"/>
                <w:bottom w:val="none" w:sz="0" w:space="0" w:color="auto"/>
                <w:right w:val="none" w:sz="0" w:space="0" w:color="auto"/>
              </w:divBdr>
              <w:divsChild>
                <w:div w:id="1177959429">
                  <w:marLeft w:val="0"/>
                  <w:marRight w:val="0"/>
                  <w:marTop w:val="0"/>
                  <w:marBottom w:val="0"/>
                  <w:divBdr>
                    <w:top w:val="none" w:sz="0" w:space="0" w:color="auto"/>
                    <w:left w:val="none" w:sz="0" w:space="0" w:color="auto"/>
                    <w:bottom w:val="none" w:sz="0" w:space="0" w:color="auto"/>
                    <w:right w:val="none" w:sz="0" w:space="0" w:color="auto"/>
                  </w:divBdr>
                </w:div>
                <w:div w:id="434256479">
                  <w:marLeft w:val="0"/>
                  <w:marRight w:val="0"/>
                  <w:marTop w:val="0"/>
                  <w:marBottom w:val="0"/>
                  <w:divBdr>
                    <w:top w:val="none" w:sz="0" w:space="0" w:color="auto"/>
                    <w:left w:val="none" w:sz="0" w:space="0" w:color="auto"/>
                    <w:bottom w:val="none" w:sz="0" w:space="0" w:color="auto"/>
                    <w:right w:val="none" w:sz="0" w:space="0" w:color="auto"/>
                  </w:divBdr>
                </w:div>
              </w:divsChild>
            </w:div>
            <w:div w:id="597182353">
              <w:marLeft w:val="0"/>
              <w:marRight w:val="0"/>
              <w:marTop w:val="0"/>
              <w:marBottom w:val="0"/>
              <w:divBdr>
                <w:top w:val="none" w:sz="0" w:space="0" w:color="auto"/>
                <w:left w:val="none" w:sz="0" w:space="0" w:color="auto"/>
                <w:bottom w:val="none" w:sz="0" w:space="0" w:color="auto"/>
                <w:right w:val="none" w:sz="0" w:space="0" w:color="auto"/>
              </w:divBdr>
              <w:divsChild>
                <w:div w:id="1109592922">
                  <w:marLeft w:val="0"/>
                  <w:marRight w:val="0"/>
                  <w:marTop w:val="0"/>
                  <w:marBottom w:val="0"/>
                  <w:divBdr>
                    <w:top w:val="none" w:sz="0" w:space="0" w:color="auto"/>
                    <w:left w:val="none" w:sz="0" w:space="0" w:color="auto"/>
                    <w:bottom w:val="none" w:sz="0" w:space="0" w:color="auto"/>
                    <w:right w:val="none" w:sz="0" w:space="0" w:color="auto"/>
                  </w:divBdr>
                </w:div>
                <w:div w:id="2058583277">
                  <w:marLeft w:val="0"/>
                  <w:marRight w:val="0"/>
                  <w:marTop w:val="0"/>
                  <w:marBottom w:val="0"/>
                  <w:divBdr>
                    <w:top w:val="none" w:sz="0" w:space="0" w:color="auto"/>
                    <w:left w:val="none" w:sz="0" w:space="0" w:color="auto"/>
                    <w:bottom w:val="none" w:sz="0" w:space="0" w:color="auto"/>
                    <w:right w:val="none" w:sz="0" w:space="0" w:color="auto"/>
                  </w:divBdr>
                </w:div>
                <w:div w:id="898707763">
                  <w:marLeft w:val="0"/>
                  <w:marRight w:val="0"/>
                  <w:marTop w:val="0"/>
                  <w:marBottom w:val="0"/>
                  <w:divBdr>
                    <w:top w:val="none" w:sz="0" w:space="0" w:color="auto"/>
                    <w:left w:val="none" w:sz="0" w:space="0" w:color="auto"/>
                    <w:bottom w:val="none" w:sz="0" w:space="0" w:color="auto"/>
                    <w:right w:val="none" w:sz="0" w:space="0" w:color="auto"/>
                  </w:divBdr>
                </w:div>
                <w:div w:id="13263676">
                  <w:marLeft w:val="0"/>
                  <w:marRight w:val="0"/>
                  <w:marTop w:val="0"/>
                  <w:marBottom w:val="0"/>
                  <w:divBdr>
                    <w:top w:val="none" w:sz="0" w:space="0" w:color="auto"/>
                    <w:left w:val="none" w:sz="0" w:space="0" w:color="auto"/>
                    <w:bottom w:val="none" w:sz="0" w:space="0" w:color="auto"/>
                    <w:right w:val="none" w:sz="0" w:space="0" w:color="auto"/>
                  </w:divBdr>
                </w:div>
                <w:div w:id="372537494">
                  <w:marLeft w:val="0"/>
                  <w:marRight w:val="0"/>
                  <w:marTop w:val="0"/>
                  <w:marBottom w:val="0"/>
                  <w:divBdr>
                    <w:top w:val="none" w:sz="0" w:space="0" w:color="auto"/>
                    <w:left w:val="none" w:sz="0" w:space="0" w:color="auto"/>
                    <w:bottom w:val="none" w:sz="0" w:space="0" w:color="auto"/>
                    <w:right w:val="none" w:sz="0" w:space="0" w:color="auto"/>
                  </w:divBdr>
                </w:div>
                <w:div w:id="1349260570">
                  <w:marLeft w:val="0"/>
                  <w:marRight w:val="0"/>
                  <w:marTop w:val="0"/>
                  <w:marBottom w:val="0"/>
                  <w:divBdr>
                    <w:top w:val="none" w:sz="0" w:space="0" w:color="auto"/>
                    <w:left w:val="none" w:sz="0" w:space="0" w:color="auto"/>
                    <w:bottom w:val="none" w:sz="0" w:space="0" w:color="auto"/>
                    <w:right w:val="none" w:sz="0" w:space="0" w:color="auto"/>
                  </w:divBdr>
                </w:div>
              </w:divsChild>
            </w:div>
            <w:div w:id="1059596610">
              <w:marLeft w:val="0"/>
              <w:marRight w:val="0"/>
              <w:marTop w:val="0"/>
              <w:marBottom w:val="0"/>
              <w:divBdr>
                <w:top w:val="none" w:sz="0" w:space="0" w:color="auto"/>
                <w:left w:val="none" w:sz="0" w:space="0" w:color="auto"/>
                <w:bottom w:val="none" w:sz="0" w:space="0" w:color="auto"/>
                <w:right w:val="none" w:sz="0" w:space="0" w:color="auto"/>
              </w:divBdr>
              <w:divsChild>
                <w:div w:id="739206189">
                  <w:marLeft w:val="0"/>
                  <w:marRight w:val="0"/>
                  <w:marTop w:val="0"/>
                  <w:marBottom w:val="0"/>
                  <w:divBdr>
                    <w:top w:val="none" w:sz="0" w:space="0" w:color="auto"/>
                    <w:left w:val="none" w:sz="0" w:space="0" w:color="auto"/>
                    <w:bottom w:val="none" w:sz="0" w:space="0" w:color="auto"/>
                    <w:right w:val="none" w:sz="0" w:space="0" w:color="auto"/>
                  </w:divBdr>
                </w:div>
                <w:div w:id="929045897">
                  <w:marLeft w:val="0"/>
                  <w:marRight w:val="0"/>
                  <w:marTop w:val="0"/>
                  <w:marBottom w:val="0"/>
                  <w:divBdr>
                    <w:top w:val="none" w:sz="0" w:space="0" w:color="auto"/>
                    <w:left w:val="none" w:sz="0" w:space="0" w:color="auto"/>
                    <w:bottom w:val="none" w:sz="0" w:space="0" w:color="auto"/>
                    <w:right w:val="none" w:sz="0" w:space="0" w:color="auto"/>
                  </w:divBdr>
                </w:div>
                <w:div w:id="669990298">
                  <w:marLeft w:val="0"/>
                  <w:marRight w:val="0"/>
                  <w:marTop w:val="0"/>
                  <w:marBottom w:val="0"/>
                  <w:divBdr>
                    <w:top w:val="none" w:sz="0" w:space="0" w:color="auto"/>
                    <w:left w:val="none" w:sz="0" w:space="0" w:color="auto"/>
                    <w:bottom w:val="none" w:sz="0" w:space="0" w:color="auto"/>
                    <w:right w:val="none" w:sz="0" w:space="0" w:color="auto"/>
                  </w:divBdr>
                </w:div>
                <w:div w:id="1547639454">
                  <w:marLeft w:val="0"/>
                  <w:marRight w:val="0"/>
                  <w:marTop w:val="0"/>
                  <w:marBottom w:val="0"/>
                  <w:divBdr>
                    <w:top w:val="none" w:sz="0" w:space="0" w:color="auto"/>
                    <w:left w:val="none" w:sz="0" w:space="0" w:color="auto"/>
                    <w:bottom w:val="none" w:sz="0" w:space="0" w:color="auto"/>
                    <w:right w:val="none" w:sz="0" w:space="0" w:color="auto"/>
                  </w:divBdr>
                </w:div>
                <w:div w:id="848451876">
                  <w:marLeft w:val="0"/>
                  <w:marRight w:val="0"/>
                  <w:marTop w:val="0"/>
                  <w:marBottom w:val="0"/>
                  <w:divBdr>
                    <w:top w:val="none" w:sz="0" w:space="0" w:color="auto"/>
                    <w:left w:val="none" w:sz="0" w:space="0" w:color="auto"/>
                    <w:bottom w:val="none" w:sz="0" w:space="0" w:color="auto"/>
                    <w:right w:val="none" w:sz="0" w:space="0" w:color="auto"/>
                  </w:divBdr>
                </w:div>
                <w:div w:id="1443378132">
                  <w:marLeft w:val="0"/>
                  <w:marRight w:val="0"/>
                  <w:marTop w:val="0"/>
                  <w:marBottom w:val="0"/>
                  <w:divBdr>
                    <w:top w:val="none" w:sz="0" w:space="0" w:color="auto"/>
                    <w:left w:val="none" w:sz="0" w:space="0" w:color="auto"/>
                    <w:bottom w:val="none" w:sz="0" w:space="0" w:color="auto"/>
                    <w:right w:val="none" w:sz="0" w:space="0" w:color="auto"/>
                  </w:divBdr>
                </w:div>
                <w:div w:id="1883010943">
                  <w:marLeft w:val="0"/>
                  <w:marRight w:val="0"/>
                  <w:marTop w:val="0"/>
                  <w:marBottom w:val="0"/>
                  <w:divBdr>
                    <w:top w:val="none" w:sz="0" w:space="0" w:color="auto"/>
                    <w:left w:val="none" w:sz="0" w:space="0" w:color="auto"/>
                    <w:bottom w:val="none" w:sz="0" w:space="0" w:color="auto"/>
                    <w:right w:val="none" w:sz="0" w:space="0" w:color="auto"/>
                  </w:divBdr>
                </w:div>
                <w:div w:id="1887831105">
                  <w:marLeft w:val="0"/>
                  <w:marRight w:val="0"/>
                  <w:marTop w:val="0"/>
                  <w:marBottom w:val="0"/>
                  <w:divBdr>
                    <w:top w:val="none" w:sz="0" w:space="0" w:color="auto"/>
                    <w:left w:val="none" w:sz="0" w:space="0" w:color="auto"/>
                    <w:bottom w:val="none" w:sz="0" w:space="0" w:color="auto"/>
                    <w:right w:val="none" w:sz="0" w:space="0" w:color="auto"/>
                  </w:divBdr>
                </w:div>
              </w:divsChild>
            </w:div>
            <w:div w:id="1417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3479</Words>
  <Characters>20877</Characters>
  <Application>Microsoft Office Word</Application>
  <DocSecurity>0</DocSecurity>
  <Lines>173</Lines>
  <Paragraphs>48</Paragraphs>
  <ScaleCrop>false</ScaleCrop>
  <Company/>
  <LinksUpToDate>false</LinksUpToDate>
  <CharactersWithSpaces>24308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2</cp:revision>
  <dcterms:created xsi:type="dcterms:W3CDTF">2019-12-05T13:43:00Z</dcterms:created>
  <dcterms:modified xsi:type="dcterms:W3CDTF">2019-12-05T13:43:00Z</dcterms:modified>
</cp:coreProperties>
</file>